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B6165" w14:textId="1CB0E65B" w:rsidR="0051394E" w:rsidRDefault="006D6D54">
      <w:pPr>
        <w:rPr>
          <w:sz w:val="40"/>
          <w:szCs w:val="40"/>
        </w:rPr>
      </w:pPr>
      <w:r w:rsidRPr="006D6D54">
        <w:rPr>
          <w:sz w:val="40"/>
          <w:szCs w:val="40"/>
        </w:rPr>
        <w:t>Creating the Texture Box</w:t>
      </w:r>
    </w:p>
    <w:p w14:paraId="4981F47E" w14:textId="4F529C50" w:rsidR="006D6D54" w:rsidRDefault="006D6D54">
      <w:pPr>
        <w:rPr>
          <w:sz w:val="28"/>
          <w:szCs w:val="28"/>
        </w:rPr>
      </w:pPr>
      <w:r>
        <w:rPr>
          <w:sz w:val="28"/>
          <w:szCs w:val="28"/>
        </w:rPr>
        <w:t xml:space="preserve">Find as many items with different textures as possible. </w:t>
      </w:r>
    </w:p>
    <w:p w14:paraId="2F438ED1" w14:textId="4C9872BB" w:rsidR="006D6D54" w:rsidRDefault="005B0FA0">
      <w:pPr>
        <w:rPr>
          <w:sz w:val="28"/>
          <w:szCs w:val="28"/>
        </w:rPr>
      </w:pPr>
      <w:r>
        <w:rPr>
          <w:sz w:val="28"/>
          <w:szCs w:val="28"/>
        </w:rPr>
        <w:t xml:space="preserve">Examples </w:t>
      </w:r>
      <w:r w:rsidR="00177E41">
        <w:rPr>
          <w:sz w:val="28"/>
          <w:szCs w:val="28"/>
        </w:rPr>
        <w:t>are</w:t>
      </w:r>
      <w:r>
        <w:rPr>
          <w:sz w:val="28"/>
          <w:szCs w:val="28"/>
        </w:rPr>
        <w:t xml:space="preserve"> s</w:t>
      </w:r>
      <w:r w:rsidR="006D6D54">
        <w:rPr>
          <w:sz w:val="28"/>
          <w:szCs w:val="28"/>
        </w:rPr>
        <w:t>mooth, rough, hard, soft,</w:t>
      </w:r>
      <w:r>
        <w:rPr>
          <w:sz w:val="28"/>
          <w:szCs w:val="28"/>
        </w:rPr>
        <w:t xml:space="preserve"> wet, dry, liquid, solid, light, heavy, warm, cold, lumpy, gritty.</w:t>
      </w:r>
    </w:p>
    <w:p w14:paraId="54344F9C" w14:textId="3271237D" w:rsidR="005B0FA0" w:rsidRDefault="005B0FA0">
      <w:pPr>
        <w:rPr>
          <w:sz w:val="28"/>
          <w:szCs w:val="28"/>
        </w:rPr>
      </w:pPr>
      <w:r>
        <w:rPr>
          <w:sz w:val="28"/>
          <w:szCs w:val="28"/>
        </w:rPr>
        <w:t xml:space="preserve">Also find small objects that one can fill and try to identify.  Small toys work.  Examples </w:t>
      </w:r>
      <w:r w:rsidR="004133DF">
        <w:rPr>
          <w:sz w:val="28"/>
          <w:szCs w:val="28"/>
        </w:rPr>
        <w:t>are different</w:t>
      </w:r>
      <w:r>
        <w:rPr>
          <w:sz w:val="28"/>
          <w:szCs w:val="28"/>
        </w:rPr>
        <w:t xml:space="preserve"> animals, different known buildings/landmarks across the world, cartoon figures, stress balls, stuffed animals</w:t>
      </w:r>
      <w:r w:rsidR="00177E41">
        <w:rPr>
          <w:sz w:val="28"/>
          <w:szCs w:val="28"/>
        </w:rPr>
        <w:t>.</w:t>
      </w:r>
    </w:p>
    <w:p w14:paraId="2A0A5BB7" w14:textId="1091AD4C" w:rsidR="005B0FA0" w:rsidRDefault="005B0FA0">
      <w:pPr>
        <w:rPr>
          <w:sz w:val="28"/>
          <w:szCs w:val="28"/>
        </w:rPr>
      </w:pPr>
      <w:r>
        <w:rPr>
          <w:sz w:val="28"/>
          <w:szCs w:val="28"/>
        </w:rPr>
        <w:t>Find a box with different compartments so one can organize like objects.</w:t>
      </w:r>
    </w:p>
    <w:p w14:paraId="3FB1F495" w14:textId="0EE42FA4" w:rsidR="005B0FA0" w:rsidRPr="006D6D54" w:rsidRDefault="005B0FA0">
      <w:pPr>
        <w:rPr>
          <w:sz w:val="28"/>
          <w:szCs w:val="28"/>
        </w:rPr>
      </w:pPr>
      <w:r>
        <w:rPr>
          <w:sz w:val="28"/>
          <w:szCs w:val="28"/>
        </w:rPr>
        <w:t>Use the texture box with a child/ren to help them identify items that they would like to create their Calm Down Box or their Self-soothing kit.  Or use the texture box with the What Is This? Activity.</w:t>
      </w:r>
      <w:r w:rsidR="004133DF">
        <w:rPr>
          <w:sz w:val="28"/>
          <w:szCs w:val="28"/>
        </w:rPr>
        <w:t xml:space="preserve"> See photos below for our example of a texture box.</w:t>
      </w:r>
    </w:p>
    <w:p w14:paraId="1C310732" w14:textId="6FEC19A7" w:rsidR="00907BC2" w:rsidRDefault="00907BC2">
      <w:r>
        <w:rPr>
          <w:noProof/>
        </w:rPr>
        <w:drawing>
          <wp:inline distT="0" distB="0" distL="0" distR="0" wp14:anchorId="0F7FF8C9" wp14:editId="37929ED5">
            <wp:extent cx="4522295" cy="6310345"/>
            <wp:effectExtent l="127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5123" cy="634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1307" w14:textId="5117B0D3" w:rsidR="00907BC2" w:rsidRDefault="00907BC2">
      <w:r>
        <w:rPr>
          <w:noProof/>
        </w:rPr>
        <w:lastRenderedPageBreak/>
        <w:drawing>
          <wp:inline distT="0" distB="0" distL="0" distR="0" wp14:anchorId="221C52EE" wp14:editId="6A79DC36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7B87" w14:textId="00878D94" w:rsidR="005B0FA0" w:rsidRDefault="005B0FA0">
      <w:pPr>
        <w:rPr>
          <w:sz w:val="28"/>
          <w:szCs w:val="28"/>
        </w:rPr>
      </w:pPr>
      <w:r w:rsidRPr="00177E41">
        <w:rPr>
          <w:sz w:val="28"/>
          <w:szCs w:val="28"/>
        </w:rPr>
        <w:t>What would you choose for your Calm Down Box or your Self-soothing Kit?</w:t>
      </w:r>
    </w:p>
    <w:p w14:paraId="6B4F1179" w14:textId="79329918" w:rsidR="00177E41" w:rsidRPr="00177E41" w:rsidRDefault="00177E41">
      <w:pPr>
        <w:rPr>
          <w:sz w:val="28"/>
          <w:szCs w:val="28"/>
        </w:rPr>
      </w:pPr>
      <w:r>
        <w:rPr>
          <w:sz w:val="28"/>
          <w:szCs w:val="28"/>
        </w:rPr>
        <w:t>What would you add to the texture box?</w:t>
      </w:r>
    </w:p>
    <w:sectPr w:rsidR="00177E41" w:rsidRPr="00177E4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38872" w14:textId="77777777" w:rsidR="00F57518" w:rsidRDefault="00F57518" w:rsidP="006D6D54">
      <w:pPr>
        <w:spacing w:after="0" w:line="240" w:lineRule="auto"/>
      </w:pPr>
      <w:r>
        <w:separator/>
      </w:r>
    </w:p>
  </w:endnote>
  <w:endnote w:type="continuationSeparator" w:id="0">
    <w:p w14:paraId="5274D421" w14:textId="77777777" w:rsidR="00F57518" w:rsidRDefault="00F57518" w:rsidP="006D6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ADB76" w14:textId="77777777" w:rsidR="00F57518" w:rsidRDefault="00F57518" w:rsidP="006D6D54">
      <w:pPr>
        <w:spacing w:after="0" w:line="240" w:lineRule="auto"/>
      </w:pPr>
      <w:r>
        <w:separator/>
      </w:r>
    </w:p>
  </w:footnote>
  <w:footnote w:type="continuationSeparator" w:id="0">
    <w:p w14:paraId="6E43AEF0" w14:textId="77777777" w:rsidR="00F57518" w:rsidRDefault="00F57518" w:rsidP="006D6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F34EA" w14:textId="6BEE1EE3" w:rsidR="006D6D54" w:rsidRDefault="006D6D54">
    <w:pPr>
      <w:pStyle w:val="Header"/>
    </w:pPr>
    <w:r>
      <w:t>Pinnacle Family Services</w:t>
    </w:r>
    <w:r>
      <w:tab/>
    </w:r>
    <w:hyperlink r:id="rId1" w:history="1">
      <w:r w:rsidRPr="00721F1D">
        <w:rPr>
          <w:rStyle w:val="Hyperlink"/>
        </w:rPr>
        <w:t>www.pinnaclefamilyservices.com</w:t>
      </w:r>
    </w:hyperlink>
    <w:r>
      <w:tab/>
      <w:t>July 2020</w:t>
    </w:r>
  </w:p>
  <w:p w14:paraId="5EFDE4F3" w14:textId="77777777" w:rsidR="006D6D54" w:rsidRDefault="006D6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C2"/>
    <w:rsid w:val="00177E41"/>
    <w:rsid w:val="004133DF"/>
    <w:rsid w:val="0051394E"/>
    <w:rsid w:val="005B0FA0"/>
    <w:rsid w:val="006D6D54"/>
    <w:rsid w:val="00907BC2"/>
    <w:rsid w:val="00F5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649A3"/>
  <w15:chartTrackingRefBased/>
  <w15:docId w15:val="{97682A6E-80E3-4C2D-9ACE-6CAD0D48E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6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D54"/>
  </w:style>
  <w:style w:type="paragraph" w:styleId="Footer">
    <w:name w:val="footer"/>
    <w:basedOn w:val="Normal"/>
    <w:link w:val="FooterChar"/>
    <w:uiPriority w:val="99"/>
    <w:unhideWhenUsed/>
    <w:rsid w:val="006D6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D54"/>
  </w:style>
  <w:style w:type="character" w:styleId="Hyperlink">
    <w:name w:val="Hyperlink"/>
    <w:basedOn w:val="DefaultParagraphFont"/>
    <w:uiPriority w:val="99"/>
    <w:unhideWhenUsed/>
    <w:rsid w:val="006D6D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6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innaclefamilyservic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Devault Clevenger</dc:creator>
  <cp:keywords/>
  <dc:description/>
  <cp:lastModifiedBy>Devault Clevenger</cp:lastModifiedBy>
  <cp:revision>2</cp:revision>
  <dcterms:created xsi:type="dcterms:W3CDTF">2020-07-27T13:44:00Z</dcterms:created>
  <dcterms:modified xsi:type="dcterms:W3CDTF">2020-07-27T14:35:00Z</dcterms:modified>
</cp:coreProperties>
</file>